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1. Instituut- en contactgegevens van de aanvrager</w:t>
      </w:r>
      <w:r w:rsidRPr="00C87291">
        <w:rPr>
          <w:rFonts w:eastAsia="Times New Roman" w:cs="Times New Roman"/>
          <w:sz w:val="24"/>
          <w:szCs w:val="24"/>
          <w:lang w:eastAsia="nl-NL"/>
        </w:rPr>
        <w:br/>
        <w:t>De training wordt verzorgd door InteraktContour. InteraktContour is een organisatie die gespecialiseerde hulp biedt aan mensen die problemen ervaren als gevolg van hersenletsel in de provincies Overijssel, Flevoland, Utrecht en een deel van Gelderland.</w:t>
      </w:r>
    </w:p>
    <w:p w:rsidR="00C87291" w:rsidRPr="00C87291" w:rsidRDefault="00C87291" w:rsidP="00C87291">
      <w:pPr>
        <w:spacing w:before="100" w:beforeAutospacing="1" w:after="100" w:afterAutospacing="1" w:line="240" w:lineRule="auto"/>
        <w:rPr>
          <w:rFonts w:eastAsia="Times New Roman" w:cs="Times New Roman"/>
          <w:sz w:val="24"/>
          <w:szCs w:val="24"/>
          <w:lang w:val="en-US" w:eastAsia="nl-NL"/>
        </w:rPr>
      </w:pPr>
      <w:r w:rsidRPr="00C87291">
        <w:rPr>
          <w:rFonts w:eastAsia="Times New Roman" w:cs="Times New Roman"/>
          <w:sz w:val="24"/>
          <w:szCs w:val="24"/>
          <w:lang w:val="en-US" w:eastAsia="nl-NL"/>
        </w:rPr>
        <w:t>InteraktContour</w:t>
      </w:r>
      <w:r w:rsidRPr="00C87291">
        <w:rPr>
          <w:rFonts w:eastAsia="Times New Roman" w:cs="Times New Roman"/>
          <w:sz w:val="24"/>
          <w:szCs w:val="24"/>
          <w:lang w:val="en-US" w:eastAsia="nl-NL"/>
        </w:rPr>
        <w:br/>
        <w:t>Postbus 128 </w:t>
      </w:r>
      <w:r w:rsidRPr="00C87291">
        <w:rPr>
          <w:rFonts w:eastAsia="Times New Roman" w:cs="Times New Roman"/>
          <w:sz w:val="24"/>
          <w:szCs w:val="24"/>
          <w:lang w:val="en-US" w:eastAsia="nl-NL"/>
        </w:rPr>
        <w:br/>
        <w:t>8070 AC Nunspeet</w:t>
      </w:r>
      <w:r w:rsidRPr="00C87291">
        <w:rPr>
          <w:rFonts w:eastAsia="Times New Roman" w:cs="Times New Roman"/>
          <w:sz w:val="24"/>
          <w:szCs w:val="24"/>
          <w:lang w:val="en-US" w:eastAsia="nl-NL"/>
        </w:rPr>
        <w:br/>
        <w:t>info@interakcontour.nl</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 xml:space="preserve">Voor de training: </w:t>
      </w:r>
      <w:hyperlink r:id="rId6" w:history="1">
        <w:r w:rsidRPr="00690ED3">
          <w:rPr>
            <w:rFonts w:eastAsia="Times New Roman" w:cs="Times New Roman"/>
            <w:b/>
            <w:color w:val="0000FF"/>
            <w:sz w:val="24"/>
            <w:szCs w:val="24"/>
            <w:u w:val="single"/>
            <w:lang w:eastAsia="nl-NL"/>
          </w:rPr>
          <w:t>breinbasics@interaktcontour.nl</w:t>
        </w:r>
      </w:hyperlink>
      <w:r w:rsidR="00690ED3">
        <w:rPr>
          <w:rFonts w:eastAsia="Times New Roman" w:cs="Times New Roman"/>
          <w:b/>
          <w:sz w:val="24"/>
          <w:szCs w:val="24"/>
          <w:lang w:eastAsia="nl-NL"/>
        </w:rPr>
        <w:t xml:space="preserve"> / 06-51 50 9855</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2. Naam van de scholingsactiviteit</w:t>
      </w:r>
      <w:r w:rsidRPr="00C87291">
        <w:rPr>
          <w:rFonts w:eastAsia="Times New Roman" w:cs="Times New Roman"/>
          <w:sz w:val="24"/>
          <w:szCs w:val="24"/>
          <w:lang w:eastAsia="nl-NL"/>
        </w:rPr>
        <w:br/>
      </w:r>
      <w:proofErr w:type="spellStart"/>
      <w:r w:rsidRPr="00C87291">
        <w:rPr>
          <w:rFonts w:eastAsia="Times New Roman" w:cs="Times New Roman"/>
          <w:sz w:val="24"/>
          <w:szCs w:val="24"/>
          <w:lang w:eastAsia="nl-NL"/>
        </w:rPr>
        <w:t>Breinbasics</w:t>
      </w:r>
      <w:proofErr w:type="spellEnd"/>
      <w:r w:rsidR="00690ED3">
        <w:rPr>
          <w:rFonts w:eastAsia="Times New Roman" w:cs="Times New Roman"/>
          <w:sz w:val="24"/>
          <w:szCs w:val="24"/>
          <w:lang w:eastAsia="nl-NL"/>
        </w:rPr>
        <w:t xml:space="preserve"> – Niet-aangeboren </w:t>
      </w:r>
      <w:proofErr w:type="spellStart"/>
      <w:r w:rsidR="00690ED3">
        <w:rPr>
          <w:rFonts w:eastAsia="Times New Roman" w:cs="Times New Roman"/>
          <w:sz w:val="24"/>
          <w:szCs w:val="24"/>
          <w:lang w:eastAsia="nl-NL"/>
        </w:rPr>
        <w:t>hersenlesel</w:t>
      </w:r>
      <w:proofErr w:type="spellEnd"/>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3. Type scholingsactiviteit</w:t>
      </w:r>
      <w:r w:rsidRPr="00C87291">
        <w:rPr>
          <w:rFonts w:eastAsia="Times New Roman" w:cs="Times New Roman"/>
          <w:sz w:val="24"/>
          <w:szCs w:val="24"/>
          <w:lang w:eastAsia="nl-NL"/>
        </w:rPr>
        <w:br/>
        <w:t>1-daagse training en online module</w:t>
      </w:r>
      <w:r w:rsidR="00690ED3">
        <w:rPr>
          <w:rFonts w:eastAsia="Times New Roman" w:cs="Times New Roman"/>
          <w:sz w:val="24"/>
          <w:szCs w:val="24"/>
          <w:lang w:eastAsia="nl-NL"/>
        </w:rPr>
        <w:t xml:space="preserve"> (achteraf, ook te gebruiken als naslagwerk)</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4. Omschrijving van de leerdoelen</w:t>
      </w:r>
      <w:r w:rsidRPr="00C87291">
        <w:rPr>
          <w:rFonts w:eastAsia="Times New Roman" w:cs="Times New Roman"/>
          <w:sz w:val="24"/>
          <w:szCs w:val="24"/>
          <w:lang w:eastAsia="nl-NL"/>
        </w:rPr>
        <w:br/>
        <w:t>Na het volgen van de 1-daagse training en het afronden van de training:</w:t>
      </w:r>
    </w:p>
    <w:p w:rsidR="00690ED3" w:rsidRDefault="00C87291" w:rsidP="00C87291">
      <w:pPr>
        <w:numPr>
          <w:ilvl w:val="0"/>
          <w:numId w:val="2"/>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Zijn de deelnemers bekend met de definitie van hersenletsel en</w:t>
      </w:r>
      <w:r w:rsidRPr="00C87291">
        <w:rPr>
          <w:rFonts w:eastAsia="Times New Roman" w:cs="Times New Roman"/>
          <w:sz w:val="24"/>
          <w:szCs w:val="24"/>
          <w:lang w:eastAsia="nl-NL"/>
        </w:rPr>
        <w:br/>
        <w:t>de verschillende oorzaken van hersenletsel</w:t>
      </w:r>
    </w:p>
    <w:p w:rsidR="00C87291" w:rsidRPr="00C87291" w:rsidRDefault="00C87291" w:rsidP="00C87291">
      <w:pPr>
        <w:numPr>
          <w:ilvl w:val="0"/>
          <w:numId w:val="2"/>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Kunnen de deelnemers een onderscheid maken tussen traumatisch- en niet traumatisch hersenletsel, en tussen acuut en geleidelijk hersenletsel.       </w:t>
      </w:r>
    </w:p>
    <w:p w:rsidR="00C87291" w:rsidRPr="00C87291" w:rsidRDefault="00C87291" w:rsidP="00C87291">
      <w:pPr>
        <w:numPr>
          <w:ilvl w:val="0"/>
          <w:numId w:val="2"/>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Zijn de deelnemers bekend met de gevolgen van hersenletsel op het gebied van cognitie, emotie, gedrag, motoriek en neurologie.</w:t>
      </w:r>
    </w:p>
    <w:p w:rsidR="00C87291" w:rsidRPr="00C87291" w:rsidRDefault="00C87291" w:rsidP="00C87291">
      <w:pPr>
        <w:numPr>
          <w:ilvl w:val="0"/>
          <w:numId w:val="2"/>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Hebben de deelnemers zicht op de gevolgen van hersenletsel op de verschillende levensgebieden, gekoppeld aan het model van Positieve Gezondheid, en de impact die dit heeft op de directe omgeving en naasten van mensen met hersenletsel.</w:t>
      </w:r>
    </w:p>
    <w:p w:rsidR="00C87291" w:rsidRPr="00C87291" w:rsidRDefault="00C87291" w:rsidP="00C87291">
      <w:pPr>
        <w:numPr>
          <w:ilvl w:val="0"/>
          <w:numId w:val="2"/>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Zijn de deelnemers bekend met het begrip ‘ziekte-inzicht’ en hebben zicht op de impact van een beperkt ziekte-inzicht.</w:t>
      </w:r>
    </w:p>
    <w:p w:rsidR="00C87291" w:rsidRPr="00C87291" w:rsidRDefault="00C87291" w:rsidP="00C87291">
      <w:pPr>
        <w:numPr>
          <w:ilvl w:val="0"/>
          <w:numId w:val="2"/>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Zijn de deelnemers bekend met het begrip ‘levend verlies’ en hebben kennis opgedaan over rouw- en verliesprocessen bij mensen met hersenletsel en hun naasten.</w:t>
      </w:r>
    </w:p>
    <w:p w:rsidR="00C87291" w:rsidRPr="00C87291" w:rsidRDefault="00C87291" w:rsidP="00C87291">
      <w:pPr>
        <w:numPr>
          <w:ilvl w:val="0"/>
          <w:numId w:val="2"/>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Hebben de deelnemers vaardigheden opgedaan in het signaleren van hersenletsel, het verklaren en begrijpen van gedrag van mensen met hersenletsel.</w:t>
      </w:r>
    </w:p>
    <w:p w:rsidR="00C87291" w:rsidRPr="00C87291" w:rsidRDefault="00C87291" w:rsidP="00C87291">
      <w:pPr>
        <w:numPr>
          <w:ilvl w:val="0"/>
          <w:numId w:val="2"/>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Zijn de deelnemers in staat om mensen met hersenletsel te verwijzen naar gespecialiseerde zorg.</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5. Locatie van de scholing</w:t>
      </w:r>
      <w:r w:rsidRPr="00C87291">
        <w:rPr>
          <w:rFonts w:eastAsia="Times New Roman" w:cs="Times New Roman"/>
          <w:sz w:val="24"/>
          <w:szCs w:val="24"/>
          <w:lang w:eastAsia="nl-NL"/>
        </w:rPr>
        <w:br/>
      </w:r>
      <w:r w:rsidR="00690ED3">
        <w:rPr>
          <w:rFonts w:eastAsia="Times New Roman" w:cs="Times New Roman"/>
          <w:sz w:val="24"/>
          <w:szCs w:val="24"/>
          <w:lang w:eastAsia="nl-NL"/>
        </w:rPr>
        <w:t>In december: Trainingslocatie De Wipstrik in Zwolle</w:t>
      </w:r>
      <w:r w:rsidR="00690ED3">
        <w:rPr>
          <w:rFonts w:eastAsia="Times New Roman" w:cs="Times New Roman"/>
          <w:sz w:val="24"/>
          <w:szCs w:val="24"/>
          <w:lang w:eastAsia="nl-NL"/>
        </w:rPr>
        <w:br/>
        <w:t>In februari: De Franse School in Hattem</w:t>
      </w:r>
      <w:r w:rsidRPr="00C87291">
        <w:rPr>
          <w:rFonts w:eastAsia="Times New Roman" w:cs="Times New Roman"/>
          <w:sz w:val="24"/>
          <w:szCs w:val="24"/>
          <w:lang w:eastAsia="nl-NL"/>
        </w:rPr>
        <w:t> </w:t>
      </w:r>
      <w:r w:rsidR="00690ED3">
        <w:rPr>
          <w:rFonts w:eastAsia="Times New Roman" w:cs="Times New Roman"/>
          <w:sz w:val="24"/>
          <w:szCs w:val="24"/>
          <w:lang w:eastAsia="nl-NL"/>
        </w:rPr>
        <w:br/>
      </w:r>
      <w:proofErr w:type="spellStart"/>
      <w:r w:rsidR="00690ED3">
        <w:rPr>
          <w:rFonts w:eastAsia="Times New Roman" w:cs="Times New Roman"/>
          <w:sz w:val="24"/>
          <w:szCs w:val="24"/>
          <w:lang w:eastAsia="nl-NL"/>
        </w:rPr>
        <w:t>Scholin</w:t>
      </w:r>
      <w:proofErr w:type="spellEnd"/>
      <w:r w:rsidR="00690ED3">
        <w:rPr>
          <w:rFonts w:eastAsia="Times New Roman" w:cs="Times New Roman"/>
          <w:sz w:val="24"/>
          <w:szCs w:val="24"/>
          <w:lang w:eastAsia="nl-NL"/>
        </w:rPr>
        <w:t xml:space="preserve"> kan op verzoek</w:t>
      </w:r>
      <w:r w:rsidR="00B73C49">
        <w:rPr>
          <w:rFonts w:eastAsia="Times New Roman" w:cs="Times New Roman"/>
          <w:sz w:val="24"/>
          <w:szCs w:val="24"/>
          <w:lang w:eastAsia="nl-NL"/>
        </w:rPr>
        <w:t xml:space="preserve"> eveneens</w:t>
      </w:r>
      <w:r w:rsidR="00690ED3">
        <w:rPr>
          <w:rFonts w:eastAsia="Times New Roman" w:cs="Times New Roman"/>
          <w:sz w:val="24"/>
          <w:szCs w:val="24"/>
          <w:lang w:eastAsia="nl-NL"/>
        </w:rPr>
        <w:t xml:space="preserve"> op locatie (</w:t>
      </w:r>
      <w:proofErr w:type="spellStart"/>
      <w:r w:rsidR="00690ED3">
        <w:rPr>
          <w:rFonts w:eastAsia="Times New Roman" w:cs="Times New Roman"/>
          <w:sz w:val="24"/>
          <w:szCs w:val="24"/>
          <w:lang w:eastAsia="nl-NL"/>
        </w:rPr>
        <w:t>inhouse</w:t>
      </w:r>
      <w:proofErr w:type="spellEnd"/>
      <w:r w:rsidR="00690ED3">
        <w:rPr>
          <w:rFonts w:eastAsia="Times New Roman" w:cs="Times New Roman"/>
          <w:sz w:val="24"/>
          <w:szCs w:val="24"/>
          <w:lang w:eastAsia="nl-NL"/>
        </w:rPr>
        <w:t>) worden aangeboden</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6. Aantal uitvoeringen</w:t>
      </w:r>
      <w:r w:rsidRPr="00C87291">
        <w:rPr>
          <w:rFonts w:eastAsia="Times New Roman" w:cs="Times New Roman"/>
          <w:sz w:val="24"/>
          <w:szCs w:val="24"/>
          <w:lang w:eastAsia="nl-NL"/>
        </w:rPr>
        <w:br/>
        <w:t xml:space="preserve">De training wordt naar verwachting minimaal drie keer per jaar </w:t>
      </w:r>
      <w:r w:rsidR="00690ED3">
        <w:rPr>
          <w:rFonts w:eastAsia="Times New Roman" w:cs="Times New Roman"/>
          <w:sz w:val="24"/>
          <w:szCs w:val="24"/>
          <w:lang w:eastAsia="nl-NL"/>
        </w:rPr>
        <w:t>georganiseerd</w:t>
      </w:r>
      <w:r w:rsidRPr="00C87291">
        <w:rPr>
          <w:rFonts w:eastAsia="Times New Roman" w:cs="Times New Roman"/>
          <w:sz w:val="24"/>
          <w:szCs w:val="24"/>
          <w:lang w:eastAsia="nl-NL"/>
        </w:rPr>
        <w:t>, startende vanaf dec. 2019.</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7. Start- en einddatum per uitvoering</w:t>
      </w:r>
      <w:r w:rsidR="00B73C49">
        <w:rPr>
          <w:rFonts w:eastAsia="Times New Roman" w:cs="Times New Roman"/>
          <w:b/>
          <w:bCs/>
          <w:sz w:val="24"/>
          <w:szCs w:val="24"/>
          <w:lang w:eastAsia="nl-NL"/>
        </w:rPr>
        <w:t xml:space="preserve"> </w:t>
      </w:r>
      <w:r w:rsidRPr="00C87291">
        <w:rPr>
          <w:rFonts w:eastAsia="Times New Roman" w:cs="Times New Roman"/>
          <w:sz w:val="24"/>
          <w:szCs w:val="24"/>
          <w:lang w:eastAsia="nl-NL"/>
        </w:rPr>
        <w:br/>
        <w:t>In de periode van december 2019 tot december 2020</w:t>
      </w:r>
      <w:r w:rsidR="00B73C49">
        <w:rPr>
          <w:rFonts w:eastAsia="Times New Roman" w:cs="Times New Roman"/>
          <w:sz w:val="24"/>
          <w:szCs w:val="24"/>
          <w:lang w:eastAsia="nl-NL"/>
        </w:rPr>
        <w:t xml:space="preserve"> worden drie </w:t>
      </w:r>
      <w:proofErr w:type="spellStart"/>
      <w:r w:rsidR="00B73C49">
        <w:rPr>
          <w:rFonts w:eastAsia="Times New Roman" w:cs="Times New Roman"/>
          <w:sz w:val="24"/>
          <w:szCs w:val="24"/>
          <w:lang w:eastAsia="nl-NL"/>
        </w:rPr>
        <w:t>Breinbasics</w:t>
      </w:r>
      <w:proofErr w:type="spellEnd"/>
      <w:r w:rsidR="00B73C49">
        <w:rPr>
          <w:rFonts w:eastAsia="Times New Roman" w:cs="Times New Roman"/>
          <w:sz w:val="24"/>
          <w:szCs w:val="24"/>
          <w:lang w:eastAsia="nl-NL"/>
        </w:rPr>
        <w:t xml:space="preserve"> trainingen </w:t>
      </w:r>
      <w:r w:rsidRPr="00C87291">
        <w:rPr>
          <w:rFonts w:eastAsia="Times New Roman" w:cs="Times New Roman"/>
          <w:sz w:val="24"/>
          <w:szCs w:val="24"/>
          <w:lang w:eastAsia="nl-NL"/>
        </w:rPr>
        <w:t>aangeboden.</w:t>
      </w:r>
      <w:r w:rsidRPr="00C87291">
        <w:rPr>
          <w:rFonts w:eastAsia="Times New Roman" w:cs="Times New Roman"/>
          <w:sz w:val="24"/>
          <w:szCs w:val="24"/>
          <w:lang w:eastAsia="nl-NL"/>
        </w:rPr>
        <w:br/>
        <w:t>De geplande data zijn</w:t>
      </w:r>
      <w:r w:rsidR="00B73C49">
        <w:rPr>
          <w:rFonts w:eastAsia="Times New Roman" w:cs="Times New Roman"/>
          <w:sz w:val="24"/>
          <w:szCs w:val="24"/>
          <w:lang w:eastAsia="nl-NL"/>
        </w:rPr>
        <w:t xml:space="preserve"> tot nog toe</w:t>
      </w:r>
      <w:r w:rsidRPr="00C87291">
        <w:rPr>
          <w:rFonts w:eastAsia="Times New Roman" w:cs="Times New Roman"/>
          <w:sz w:val="24"/>
          <w:szCs w:val="24"/>
          <w:lang w:eastAsia="nl-NL"/>
        </w:rPr>
        <w:t xml:space="preserve">: 9 december 2019, </w:t>
      </w:r>
      <w:r w:rsidR="00B73C49">
        <w:rPr>
          <w:rFonts w:eastAsia="Times New Roman" w:cs="Times New Roman"/>
          <w:sz w:val="24"/>
          <w:szCs w:val="24"/>
          <w:lang w:eastAsia="nl-NL"/>
        </w:rPr>
        <w:t xml:space="preserve">4 februari 2020. </w:t>
      </w:r>
      <w:r w:rsidRPr="00C87291">
        <w:rPr>
          <w:rFonts w:eastAsia="Times New Roman" w:cs="Times New Roman"/>
          <w:sz w:val="24"/>
          <w:szCs w:val="24"/>
          <w:lang w:eastAsia="nl-NL"/>
        </w:rPr>
        <w:br/>
        <w:t>In overleg met de deelnemers kan van de geplande data mogelijk worden afgeweken.</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8. Aanvangs- en eindtijd</w:t>
      </w:r>
      <w:r w:rsidRPr="00C87291">
        <w:rPr>
          <w:rFonts w:eastAsia="Times New Roman" w:cs="Times New Roman"/>
          <w:sz w:val="24"/>
          <w:szCs w:val="24"/>
          <w:lang w:eastAsia="nl-NL"/>
        </w:rPr>
        <w:br/>
        <w:t>Programma start om 9.</w:t>
      </w:r>
      <w:r w:rsidR="00690ED3">
        <w:rPr>
          <w:rFonts w:eastAsia="Times New Roman" w:cs="Times New Roman"/>
          <w:sz w:val="24"/>
          <w:szCs w:val="24"/>
          <w:lang w:eastAsia="nl-NL"/>
        </w:rPr>
        <w:t>00</w:t>
      </w:r>
      <w:r w:rsidRPr="00C87291">
        <w:rPr>
          <w:rFonts w:eastAsia="Times New Roman" w:cs="Times New Roman"/>
          <w:sz w:val="24"/>
          <w:szCs w:val="24"/>
          <w:lang w:eastAsia="nl-NL"/>
        </w:rPr>
        <w:t xml:space="preserve"> uur en</w:t>
      </w:r>
      <w:r w:rsidR="00B73C49">
        <w:rPr>
          <w:rFonts w:eastAsia="Times New Roman" w:cs="Times New Roman"/>
          <w:sz w:val="24"/>
          <w:szCs w:val="24"/>
          <w:lang w:eastAsia="nl-NL"/>
        </w:rPr>
        <w:t xml:space="preserve"> eindigt</w:t>
      </w:r>
      <w:r w:rsidRPr="00C87291">
        <w:rPr>
          <w:rFonts w:eastAsia="Times New Roman" w:cs="Times New Roman"/>
          <w:sz w:val="24"/>
          <w:szCs w:val="24"/>
          <w:lang w:eastAsia="nl-NL"/>
        </w:rPr>
        <w:t xml:space="preserve"> </w:t>
      </w:r>
      <w:r w:rsidR="00B73C49">
        <w:rPr>
          <w:rFonts w:eastAsia="Times New Roman" w:cs="Times New Roman"/>
          <w:sz w:val="24"/>
          <w:szCs w:val="24"/>
          <w:lang w:eastAsia="nl-NL"/>
        </w:rPr>
        <w:t>rond</w:t>
      </w:r>
      <w:r w:rsidRPr="00C87291">
        <w:rPr>
          <w:rFonts w:eastAsia="Times New Roman" w:cs="Times New Roman"/>
          <w:sz w:val="24"/>
          <w:szCs w:val="24"/>
          <w:lang w:eastAsia="nl-NL"/>
        </w:rPr>
        <w:t xml:space="preserve"> 16.30 </w:t>
      </w:r>
      <w:r w:rsidR="00B73C49">
        <w:rPr>
          <w:rFonts w:eastAsia="Times New Roman" w:cs="Times New Roman"/>
          <w:sz w:val="24"/>
          <w:szCs w:val="24"/>
          <w:lang w:eastAsia="nl-NL"/>
        </w:rPr>
        <w:t>uur.</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lastRenderedPageBreak/>
        <w:t xml:space="preserve">9. </w:t>
      </w:r>
      <w:r w:rsidRPr="00C87291">
        <w:rPr>
          <w:rFonts w:eastAsia="Times New Roman" w:cs="Times New Roman"/>
          <w:sz w:val="24"/>
          <w:szCs w:val="24"/>
          <w:lang w:eastAsia="nl-NL"/>
        </w:rPr>
        <w:br/>
        <w:t>09.00          Inloop met koffie en thee</w:t>
      </w:r>
      <w:r w:rsidRPr="00C87291">
        <w:rPr>
          <w:rFonts w:eastAsia="Times New Roman" w:cs="Times New Roman"/>
          <w:sz w:val="24"/>
          <w:szCs w:val="24"/>
          <w:lang w:eastAsia="nl-NL"/>
        </w:rPr>
        <w:br/>
        <w:t>09.15          Opstart en kennismaking</w:t>
      </w:r>
      <w:r w:rsidRPr="00C87291">
        <w:rPr>
          <w:rFonts w:eastAsia="Times New Roman" w:cs="Times New Roman"/>
          <w:sz w:val="24"/>
          <w:szCs w:val="24"/>
          <w:lang w:eastAsia="nl-NL"/>
        </w:rPr>
        <w:br/>
        <w:t>09.30          Definitie van hersenletsel en oorzaken van hersenletsel</w:t>
      </w:r>
      <w:r w:rsidRPr="00C87291">
        <w:rPr>
          <w:rFonts w:eastAsia="Times New Roman" w:cs="Times New Roman"/>
          <w:sz w:val="24"/>
          <w:szCs w:val="24"/>
          <w:lang w:eastAsia="nl-NL"/>
        </w:rPr>
        <w:br/>
        <w:t>10.00          Leven met de gevolgen van hersenletsel (cognitie, emotie, gedrag, motorisch, neurologisch)</w:t>
      </w:r>
      <w:r w:rsidRPr="00C87291">
        <w:rPr>
          <w:rFonts w:eastAsia="Times New Roman" w:cs="Times New Roman"/>
          <w:sz w:val="24"/>
          <w:szCs w:val="24"/>
          <w:lang w:eastAsia="nl-NL"/>
        </w:rPr>
        <w:br/>
        <w:t>11.45          Ziekte-inzicht bij hersenletsel</w:t>
      </w:r>
      <w:r w:rsidRPr="00C87291">
        <w:rPr>
          <w:rFonts w:eastAsia="Times New Roman" w:cs="Times New Roman"/>
          <w:sz w:val="24"/>
          <w:szCs w:val="24"/>
          <w:lang w:eastAsia="nl-NL"/>
        </w:rPr>
        <w:br/>
        <w:t>12.15          Lunch</w:t>
      </w:r>
      <w:r w:rsidRPr="00C87291">
        <w:rPr>
          <w:rFonts w:eastAsia="Times New Roman" w:cs="Times New Roman"/>
          <w:sz w:val="24"/>
          <w:szCs w:val="24"/>
          <w:lang w:eastAsia="nl-NL"/>
        </w:rPr>
        <w:br/>
        <w:t>13.00          Ervaren van de gevolgen van hersenletsel</w:t>
      </w:r>
      <w:r w:rsidRPr="00C87291">
        <w:rPr>
          <w:rFonts w:eastAsia="Times New Roman" w:cs="Times New Roman"/>
          <w:sz w:val="24"/>
          <w:szCs w:val="24"/>
          <w:lang w:eastAsia="nl-NL"/>
        </w:rPr>
        <w:br/>
        <w:t>13.45          Partner en veranderde relatie</w:t>
      </w:r>
      <w:r w:rsidRPr="00C87291">
        <w:rPr>
          <w:rFonts w:eastAsia="Times New Roman" w:cs="Times New Roman"/>
          <w:sz w:val="24"/>
          <w:szCs w:val="24"/>
          <w:lang w:eastAsia="nl-NL"/>
        </w:rPr>
        <w:br/>
        <w:t>14.00          Levend verlies. Over kwaliteit van leven, perspectief en zingeving</w:t>
      </w:r>
      <w:r w:rsidRPr="00C87291">
        <w:rPr>
          <w:rFonts w:eastAsia="Times New Roman" w:cs="Times New Roman"/>
          <w:sz w:val="24"/>
          <w:szCs w:val="24"/>
          <w:lang w:eastAsia="nl-NL"/>
        </w:rPr>
        <w:br/>
        <w:t>15.30          Tools voor ondersteunen van mensen met hersenletsel</w:t>
      </w:r>
      <w:r w:rsidRPr="00C87291">
        <w:rPr>
          <w:rFonts w:eastAsia="Times New Roman" w:cs="Times New Roman"/>
          <w:sz w:val="24"/>
          <w:szCs w:val="24"/>
          <w:lang w:eastAsia="nl-NL"/>
        </w:rPr>
        <w:br/>
        <w:t>16.15          Afronding en evaluatie</w:t>
      </w:r>
    </w:p>
    <w:p w:rsidR="00C87291" w:rsidRPr="00C87291" w:rsidRDefault="00C87291" w:rsidP="00B73C49">
      <w:pPr>
        <w:numPr>
          <w:ilvl w:val="0"/>
          <w:numId w:val="3"/>
        </w:numPr>
        <w:tabs>
          <w:tab w:val="clear" w:pos="720"/>
          <w:tab w:val="num" w:pos="426"/>
        </w:tabs>
        <w:spacing w:before="100" w:beforeAutospacing="1" w:after="240" w:line="240" w:lineRule="auto"/>
        <w:ind w:left="426" w:hanging="426"/>
        <w:rPr>
          <w:rFonts w:eastAsia="Times New Roman" w:cs="Times New Roman"/>
          <w:sz w:val="24"/>
          <w:szCs w:val="24"/>
          <w:lang w:eastAsia="nl-NL"/>
        </w:rPr>
      </w:pPr>
      <w:r w:rsidRPr="00C87291">
        <w:rPr>
          <w:rFonts w:eastAsia="Times New Roman" w:cs="Times New Roman"/>
          <w:sz w:val="24"/>
          <w:szCs w:val="24"/>
          <w:lang w:eastAsia="nl-NL"/>
        </w:rPr>
        <w:t>Weblocatie :</w:t>
      </w:r>
      <w:r w:rsidRPr="00C87291">
        <w:rPr>
          <w:rFonts w:eastAsia="Times New Roman" w:cs="Times New Roman"/>
          <w:sz w:val="24"/>
          <w:szCs w:val="24"/>
          <w:lang w:eastAsia="nl-NL"/>
        </w:rPr>
        <w:br/>
      </w:r>
      <w:hyperlink r:id="rId7" w:history="1">
        <w:r w:rsidRPr="00B73C49">
          <w:rPr>
            <w:rFonts w:eastAsia="Times New Roman" w:cs="Times New Roman"/>
            <w:b/>
            <w:color w:val="0000FF"/>
            <w:sz w:val="24"/>
            <w:szCs w:val="24"/>
            <w:u w:val="single"/>
            <w:lang w:eastAsia="nl-NL"/>
          </w:rPr>
          <w:t>https://interaktcontour.nl/breinbasics</w:t>
        </w:r>
      </w:hyperlink>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10. Prijs</w:t>
      </w:r>
      <w:r w:rsidRPr="00C87291">
        <w:rPr>
          <w:rFonts w:eastAsia="Times New Roman" w:cs="Times New Roman"/>
          <w:sz w:val="24"/>
          <w:szCs w:val="24"/>
          <w:lang w:eastAsia="nl-NL"/>
        </w:rPr>
        <w:br/>
        <w:t>Kosten van de training bedragen 1</w:t>
      </w:r>
      <w:r w:rsidR="00690ED3">
        <w:rPr>
          <w:rFonts w:eastAsia="Times New Roman" w:cs="Times New Roman"/>
          <w:sz w:val="24"/>
          <w:szCs w:val="24"/>
          <w:lang w:eastAsia="nl-NL"/>
        </w:rPr>
        <w:t>50</w:t>
      </w:r>
      <w:r w:rsidRPr="00C87291">
        <w:rPr>
          <w:rFonts w:eastAsia="Times New Roman" w:cs="Times New Roman"/>
          <w:sz w:val="24"/>
          <w:szCs w:val="24"/>
          <w:lang w:eastAsia="nl-NL"/>
        </w:rPr>
        <w:t xml:space="preserve"> euro. Hiervoor krijgen de deelnemers een training op een locatie van InteraktContour verzorgd door een deskundige trainer, lunch en na afloop een online module met theoretische kennis over hersenletsel, achtergrondinformatie en mogelijkheden voor verwijzing.</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11. Minimum en maximumaantal deelnemers</w:t>
      </w:r>
      <w:r w:rsidRPr="00C87291">
        <w:rPr>
          <w:rFonts w:eastAsia="Times New Roman" w:cs="Times New Roman"/>
          <w:sz w:val="24"/>
          <w:szCs w:val="24"/>
          <w:lang w:eastAsia="nl-NL"/>
        </w:rPr>
        <w:br/>
        <w:t>Min</w:t>
      </w:r>
      <w:r w:rsidR="00690ED3">
        <w:rPr>
          <w:rFonts w:eastAsia="Times New Roman" w:cs="Times New Roman"/>
          <w:sz w:val="24"/>
          <w:szCs w:val="24"/>
          <w:lang w:eastAsia="nl-NL"/>
        </w:rPr>
        <w:t>imaal 8 en maximum 15 deelnemers.</w:t>
      </w:r>
    </w:p>
    <w:p w:rsidR="00C87291" w:rsidRPr="00C87291" w:rsidRDefault="00C87291" w:rsidP="00C87291">
      <w:pPr>
        <w:spacing w:before="100" w:beforeAutospacing="1" w:after="240" w:line="240" w:lineRule="auto"/>
        <w:rPr>
          <w:rFonts w:eastAsia="Times New Roman" w:cs="Times New Roman"/>
          <w:sz w:val="24"/>
          <w:szCs w:val="24"/>
          <w:lang w:eastAsia="nl-NL"/>
        </w:rPr>
      </w:pPr>
      <w:r w:rsidRPr="00690ED3">
        <w:rPr>
          <w:rFonts w:eastAsia="Times New Roman" w:cs="Times New Roman"/>
          <w:b/>
          <w:bCs/>
          <w:sz w:val="24"/>
          <w:szCs w:val="24"/>
          <w:lang w:eastAsia="nl-NL"/>
        </w:rPr>
        <w:t>12. Naam en kwalificaties van de trainer</w:t>
      </w:r>
      <w:r w:rsidRPr="00C87291">
        <w:rPr>
          <w:rFonts w:eastAsia="Times New Roman" w:cs="Times New Roman"/>
          <w:sz w:val="24"/>
          <w:szCs w:val="24"/>
          <w:lang w:eastAsia="nl-NL"/>
        </w:rPr>
        <w:br/>
        <w:t>De trainer wordt verzorgd door Gerda Budding. Zij is vanaf 2015 bij InteraktContour werkzaam als trainer en coach.</w:t>
      </w:r>
      <w:r w:rsidR="00690ED3">
        <w:rPr>
          <w:rFonts w:eastAsia="Times New Roman" w:cs="Times New Roman"/>
          <w:sz w:val="24"/>
          <w:szCs w:val="24"/>
          <w:lang w:eastAsia="nl-NL"/>
        </w:rPr>
        <w:br/>
      </w:r>
      <w:r w:rsidRPr="00C87291">
        <w:rPr>
          <w:rFonts w:eastAsia="Times New Roman" w:cs="Times New Roman"/>
          <w:sz w:val="24"/>
          <w:szCs w:val="24"/>
          <w:lang w:eastAsia="nl-NL"/>
        </w:rPr>
        <w:t xml:space="preserve">Voor verdere informatie en CV van Gerda Budding zie: </w:t>
      </w:r>
      <w:hyperlink r:id="rId8" w:history="1">
        <w:r w:rsidRPr="00690ED3">
          <w:rPr>
            <w:rFonts w:eastAsia="Times New Roman" w:cs="Times New Roman"/>
            <w:color w:val="0000FF"/>
            <w:sz w:val="24"/>
            <w:szCs w:val="24"/>
            <w:u w:val="single"/>
            <w:lang w:eastAsia="nl-NL"/>
          </w:rPr>
          <w:t>linkedin.com/in/gerda-budding-mmi-995602b</w:t>
        </w:r>
      </w:hyperlink>
      <w:r w:rsidRPr="00C87291">
        <w:rPr>
          <w:rFonts w:eastAsia="Times New Roman" w:cs="Times New Roman"/>
          <w:sz w:val="24"/>
          <w:szCs w:val="24"/>
          <w:lang w:eastAsia="nl-NL"/>
        </w:rPr>
        <w:br/>
        <w:t xml:space="preserve">(Bij de training wordt </w:t>
      </w:r>
      <w:r w:rsidR="00690ED3">
        <w:rPr>
          <w:rFonts w:eastAsia="Times New Roman" w:cs="Times New Roman"/>
          <w:sz w:val="24"/>
          <w:szCs w:val="24"/>
          <w:lang w:eastAsia="nl-NL"/>
        </w:rPr>
        <w:t xml:space="preserve">mogelijk </w:t>
      </w:r>
      <w:r w:rsidRPr="00C87291">
        <w:rPr>
          <w:rFonts w:eastAsia="Times New Roman" w:cs="Times New Roman"/>
          <w:sz w:val="24"/>
          <w:szCs w:val="24"/>
          <w:lang w:eastAsia="nl-NL"/>
        </w:rPr>
        <w:t xml:space="preserve">ter aanvulling een gekwalificeerde collega betrokken uit het desbetreffende </w:t>
      </w:r>
      <w:r w:rsidR="00690ED3">
        <w:rPr>
          <w:rFonts w:eastAsia="Times New Roman" w:cs="Times New Roman"/>
          <w:sz w:val="24"/>
          <w:szCs w:val="24"/>
          <w:lang w:eastAsia="nl-NL"/>
        </w:rPr>
        <w:t xml:space="preserve">team van </w:t>
      </w:r>
      <w:r w:rsidRPr="00C87291">
        <w:rPr>
          <w:rFonts w:eastAsia="Times New Roman" w:cs="Times New Roman"/>
          <w:sz w:val="24"/>
          <w:szCs w:val="24"/>
          <w:lang w:eastAsia="nl-NL"/>
        </w:rPr>
        <w:t>InteraktContour.)</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13. Doelgroep inclusief benodigde voorkennis</w:t>
      </w:r>
      <w:r w:rsidRPr="00C87291">
        <w:rPr>
          <w:rFonts w:eastAsia="Times New Roman" w:cs="Times New Roman"/>
          <w:sz w:val="24"/>
          <w:szCs w:val="24"/>
          <w:lang w:eastAsia="nl-NL"/>
        </w:rPr>
        <w:br/>
      </w:r>
      <w:r w:rsidR="00690ED3">
        <w:rPr>
          <w:rFonts w:eastAsia="Times New Roman" w:cs="Times New Roman"/>
          <w:sz w:val="24"/>
          <w:szCs w:val="24"/>
          <w:lang w:eastAsia="nl-NL"/>
        </w:rPr>
        <w:t xml:space="preserve">De doelgroep is POH, POH-GGZ, </w:t>
      </w:r>
      <w:r w:rsidRPr="00C87291">
        <w:rPr>
          <w:rFonts w:eastAsia="Times New Roman" w:cs="Times New Roman"/>
          <w:sz w:val="24"/>
          <w:szCs w:val="24"/>
          <w:lang w:eastAsia="nl-NL"/>
        </w:rPr>
        <w:t>Praktij</w:t>
      </w:r>
      <w:r w:rsidR="00690ED3">
        <w:rPr>
          <w:rFonts w:eastAsia="Times New Roman" w:cs="Times New Roman"/>
          <w:sz w:val="24"/>
          <w:szCs w:val="24"/>
          <w:lang w:eastAsia="nl-NL"/>
        </w:rPr>
        <w:t xml:space="preserve">kverpleegkundige huisartsenzorg en verpleegkundigen in het algemeen. </w:t>
      </w:r>
      <w:r w:rsidRPr="00C87291">
        <w:rPr>
          <w:rFonts w:eastAsia="Times New Roman" w:cs="Times New Roman"/>
          <w:sz w:val="24"/>
          <w:szCs w:val="24"/>
          <w:lang w:eastAsia="nl-NL"/>
        </w:rPr>
        <w:t>Aan voorkennis wordt geen specifieke eisen gesteld.</w:t>
      </w:r>
    </w:p>
    <w:p w:rsidR="00C87291" w:rsidRPr="00C87291" w:rsidRDefault="00C87291" w:rsidP="00690ED3">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14. Samenvatting van de leerstof</w:t>
      </w:r>
      <w:r w:rsidR="00690ED3">
        <w:rPr>
          <w:rFonts w:eastAsia="Times New Roman" w:cs="Times New Roman"/>
          <w:sz w:val="24"/>
          <w:szCs w:val="24"/>
          <w:lang w:eastAsia="nl-NL"/>
        </w:rPr>
        <w:br/>
      </w:r>
      <w:r w:rsidRPr="00C87291">
        <w:rPr>
          <w:rFonts w:eastAsia="Times New Roman" w:cs="Times New Roman"/>
          <w:sz w:val="24"/>
          <w:szCs w:val="24"/>
          <w:lang w:eastAsia="nl-NL"/>
        </w:rPr>
        <w:t>Hieronder volgt een beperkte samenvatting van de leerstof die in de training aan bod komt:</w:t>
      </w:r>
      <w:r w:rsidRPr="00C87291">
        <w:rPr>
          <w:rFonts w:eastAsia="Times New Roman" w:cs="Times New Roman"/>
          <w:sz w:val="24"/>
          <w:szCs w:val="24"/>
          <w:lang w:eastAsia="nl-NL"/>
        </w:rPr>
        <w:br/>
      </w:r>
      <w:r w:rsidRPr="00C87291">
        <w:rPr>
          <w:rFonts w:eastAsia="Times New Roman" w:cs="Times New Roman"/>
          <w:sz w:val="24"/>
          <w:szCs w:val="24"/>
          <w:lang w:eastAsia="nl-NL"/>
        </w:rPr>
        <w:br/>
      </w:r>
      <w:r w:rsidRPr="00C87291">
        <w:rPr>
          <w:rFonts w:eastAsia="Times New Roman" w:cs="Times New Roman"/>
          <w:sz w:val="24"/>
          <w:szCs w:val="24"/>
          <w:u w:val="single"/>
          <w:lang w:eastAsia="nl-NL"/>
        </w:rPr>
        <w:t>Niet aangeboren hersenletsel (NAH)</w:t>
      </w:r>
      <w:r w:rsidRPr="00C87291">
        <w:rPr>
          <w:rFonts w:eastAsia="Times New Roman" w:cs="Times New Roman"/>
          <w:sz w:val="24"/>
          <w:szCs w:val="24"/>
          <w:lang w:eastAsia="nl-NL"/>
        </w:rPr>
        <w:br/>
        <w:t>Niet aangeboren hersenletsel betreft de beschadiging van het hersenweefsel door een hersenaandoening die op enig moment na de geboorte is ontstaan. Kenmerkend voor niet aangeboren hersenletsel is de breuk in de levenslijn: het leven voor en na het letsel verschilt essentieel. Niet aangeboren hersenletsel kan verschillende oorzaken hebben. Er is een onderscheid tussen traumatisch en niet-traumatisch letsel. Traumatisch letsel ontstaat door ‘geweld’ van buitenaf, bijvoorbeeld door een ongeval of als gevolg van mishandeling. Niet- traumatisch letsel ontstaat van binnenuit, door processen die zich in het lichaam afspelen. Het kan daarbij bijvoorbeeld gaan om een CVA (beroerte), een hersentumor, een hart- of ademhalingsstilstand, cerebrale infecties zoals meningitis (hersenvliesontsteking) of encefalitis (hersenontsteking), en epilepsie. Niet-traumatisch hersenletsel kan ook ontstaan als gevolg van progressieve, degeneratieve ziekten zoals multiple sclerose, de ziekte van Huntington, vormen van dementie of de ziekte van Parkinson.</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lastRenderedPageBreak/>
        <w:t>In Nederland krijgen jaarlijks naar schatting 130.000 (nieuwe) mensen te maken met een of andere vorm van hersenletsel als gevolg van bijvoorbeeld een herseninfarct, ongeluk, tumor, hartstilstand, hersenbloeding of operatie (bron: website Hersenstichting). Een deel van hen heeft tijdelijk of blijvend behoefte aan ondersteuning. Deze ondersteuning wordt geboden door alle zorgsectoren. Na de acute fase (ziekenhuis), de revalidatiefase (ziekenhuis, verpleeghuis, revalidatiecentrum) gaat het in de chronische fase onder meer om de gehandicaptenzorg, verpleeghuizen, de psychiatrie en de thuiszorg.</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u w:val="single"/>
          <w:lang w:eastAsia="nl-NL"/>
        </w:rPr>
        <w:t>Gevolgen van hersenletsel</w:t>
      </w:r>
      <w:r w:rsidRPr="00C87291">
        <w:rPr>
          <w:rFonts w:eastAsia="Times New Roman" w:cs="Times New Roman"/>
          <w:sz w:val="24"/>
          <w:szCs w:val="24"/>
          <w:lang w:eastAsia="nl-NL"/>
        </w:rPr>
        <w:br/>
        <w:t>Mensen met niet aangeboren hersenletsel kunnen problemen hebben op uiteenlopende gebieden: zintuiglijk, motorisch, cognitief, psychologisch (gedrag, emoties, verandering van persoonlijkheid). De specifieke gevolgen verschillen van persoon tot persoon. Dat heeft deels te maken met de plaats van het letsel (diffuus en/of plaatselijk, exacte locatie(s)), de ernst van de beschadigingen in de hersenen en de ontstaansleeftijd van het letsel</w:t>
      </w:r>
      <w:r w:rsidR="00B73C49">
        <w:rPr>
          <w:rFonts w:eastAsia="Times New Roman" w:cs="Times New Roman"/>
          <w:sz w:val="24"/>
          <w:szCs w:val="24"/>
          <w:lang w:eastAsia="nl-NL"/>
        </w:rPr>
        <w:t>. Maar ook de persoonlijkheid vóó</w:t>
      </w:r>
      <w:r w:rsidRPr="00C87291">
        <w:rPr>
          <w:rFonts w:eastAsia="Times New Roman" w:cs="Times New Roman"/>
          <w:sz w:val="24"/>
          <w:szCs w:val="24"/>
          <w:lang w:eastAsia="nl-NL"/>
        </w:rPr>
        <w:t>r het hersenletsel en de omgeving waarin iemand functioneert kunnen een rol spelen.</w:t>
      </w:r>
    </w:p>
    <w:p w:rsidR="00C87291" w:rsidRPr="00C87291" w:rsidRDefault="00C87291" w:rsidP="00C87291">
      <w:pPr>
        <w:spacing w:before="100" w:beforeAutospacing="1" w:after="240" w:line="240" w:lineRule="auto"/>
        <w:rPr>
          <w:rFonts w:eastAsia="Times New Roman" w:cs="Times New Roman"/>
          <w:sz w:val="24"/>
          <w:szCs w:val="24"/>
          <w:lang w:eastAsia="nl-NL"/>
        </w:rPr>
      </w:pPr>
      <w:r w:rsidRPr="00C87291">
        <w:rPr>
          <w:rFonts w:eastAsia="Times New Roman" w:cs="Times New Roman"/>
          <w:sz w:val="24"/>
          <w:szCs w:val="24"/>
          <w:lang w:eastAsia="nl-NL"/>
        </w:rPr>
        <w:t>Bij niet aangeboren hersenletsel is sprake van een breuk in de levenslijn, en die breuk is onomkeerbaar. De beperkingen – motorisch, cognitief, sociaal, emotioneel – als gevolg van het hersenletsel brengen met</w:t>
      </w:r>
      <w:r w:rsidR="00B73C49">
        <w:rPr>
          <w:rFonts w:eastAsia="Times New Roman" w:cs="Times New Roman"/>
          <w:sz w:val="24"/>
          <w:szCs w:val="24"/>
          <w:lang w:eastAsia="nl-NL"/>
        </w:rPr>
        <w:t xml:space="preserve"> zich mee dat de patië</w:t>
      </w:r>
      <w:r w:rsidRPr="00C87291">
        <w:rPr>
          <w:rFonts w:eastAsia="Times New Roman" w:cs="Times New Roman"/>
          <w:sz w:val="24"/>
          <w:szCs w:val="24"/>
          <w:lang w:eastAsia="nl-NL"/>
        </w:rPr>
        <w:t xml:space="preserve">nt in </w:t>
      </w:r>
      <w:r w:rsidR="00B73C49">
        <w:rPr>
          <w:rFonts w:eastAsia="Times New Roman" w:cs="Times New Roman"/>
          <w:sz w:val="24"/>
          <w:szCs w:val="24"/>
          <w:lang w:eastAsia="nl-NL"/>
        </w:rPr>
        <w:t>éé</w:t>
      </w:r>
      <w:r w:rsidRPr="00C87291">
        <w:rPr>
          <w:rFonts w:eastAsia="Times New Roman" w:cs="Times New Roman"/>
          <w:sz w:val="24"/>
          <w:szCs w:val="24"/>
          <w:lang w:eastAsia="nl-NL"/>
        </w:rPr>
        <w:t xml:space="preserve">n of meer opzichten niet meer functioneert als voorheen. Het levenspatroon, de relaties, het werk, de hobby’s en de verwachtingen voor de toekomst die mensen </w:t>
      </w:r>
      <w:r w:rsidR="00B73C49">
        <w:rPr>
          <w:rFonts w:eastAsia="Times New Roman" w:cs="Times New Roman"/>
          <w:sz w:val="24"/>
          <w:szCs w:val="24"/>
          <w:lang w:eastAsia="nl-NL"/>
        </w:rPr>
        <w:t xml:space="preserve"> vóó</w:t>
      </w:r>
      <w:r w:rsidRPr="00C87291">
        <w:rPr>
          <w:rFonts w:eastAsia="Times New Roman" w:cs="Times New Roman"/>
          <w:sz w:val="24"/>
          <w:szCs w:val="24"/>
          <w:lang w:eastAsia="nl-NL"/>
        </w:rPr>
        <w:t xml:space="preserve">r het hersenletsel hebben, kunnen in </w:t>
      </w:r>
      <w:r w:rsidR="00B73C49">
        <w:rPr>
          <w:rFonts w:eastAsia="Times New Roman" w:cs="Times New Roman"/>
          <w:sz w:val="24"/>
          <w:szCs w:val="24"/>
          <w:lang w:eastAsia="nl-NL"/>
        </w:rPr>
        <w:t>éé</w:t>
      </w:r>
      <w:r w:rsidRPr="00C87291">
        <w:rPr>
          <w:rFonts w:eastAsia="Times New Roman" w:cs="Times New Roman"/>
          <w:sz w:val="24"/>
          <w:szCs w:val="24"/>
          <w:lang w:eastAsia="nl-NL"/>
        </w:rPr>
        <w:t>n klap in duigen vallen of in een ander licht komen te staan.</w:t>
      </w:r>
      <w:r w:rsidRPr="00C87291">
        <w:rPr>
          <w:rFonts w:eastAsia="Times New Roman" w:cs="Times New Roman"/>
          <w:sz w:val="24"/>
          <w:szCs w:val="24"/>
          <w:lang w:eastAsia="nl-NL"/>
        </w:rPr>
        <w:br/>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Cs/>
          <w:sz w:val="24"/>
          <w:szCs w:val="24"/>
          <w:u w:val="single"/>
          <w:lang w:eastAsia="nl-NL"/>
        </w:rPr>
        <w:t>Begeleiden van mensen met NAH</w:t>
      </w:r>
      <w:r w:rsidRPr="00C87291">
        <w:rPr>
          <w:rFonts w:eastAsia="Times New Roman" w:cs="Times New Roman"/>
          <w:b/>
          <w:bCs/>
          <w:sz w:val="24"/>
          <w:szCs w:val="24"/>
          <w:lang w:eastAsia="nl-NL"/>
        </w:rPr>
        <w:br/>
      </w:r>
      <w:r w:rsidRPr="00C87291">
        <w:rPr>
          <w:rFonts w:eastAsia="Times New Roman" w:cs="Times New Roman"/>
          <w:sz w:val="24"/>
          <w:szCs w:val="24"/>
          <w:lang w:eastAsia="nl-NL"/>
        </w:rPr>
        <w:t>Het begeleiden van mensen met NAH vraagt om onder andere vaardigheden op het gebied van:</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i/>
          <w:iCs/>
          <w:sz w:val="24"/>
          <w:szCs w:val="24"/>
          <w:lang w:eastAsia="nl-NL"/>
        </w:rPr>
        <w:t>1. Verliesverwerking</w:t>
      </w:r>
      <w:r w:rsidR="00690ED3">
        <w:rPr>
          <w:rFonts w:eastAsia="Times New Roman" w:cs="Times New Roman"/>
          <w:sz w:val="24"/>
          <w:szCs w:val="24"/>
          <w:lang w:eastAsia="nl-NL"/>
        </w:rPr>
        <w:br/>
      </w:r>
      <w:r w:rsidRPr="00C87291">
        <w:rPr>
          <w:rFonts w:eastAsia="Times New Roman" w:cs="Times New Roman"/>
          <w:sz w:val="24"/>
          <w:szCs w:val="24"/>
          <w:lang w:eastAsia="nl-NL"/>
        </w:rPr>
        <w:t>Het aanvaarden dat bepaalde dingen niet meer kunnen is voor ieder mens een moeilijke opgave, maar voor mensen met hersenletsel extra ingewikkeld. Door de cognitieve en emotionele beperkingen wordt het verwerkingsproces complexer. Bovendien is het een opgave die nooit af is. Je kunt spreken van een levend verlies. Er zijn altijd situaties of</w:t>
      </w:r>
      <w:r w:rsidR="00B73C49">
        <w:rPr>
          <w:rFonts w:eastAsia="Times New Roman" w:cs="Times New Roman"/>
          <w:sz w:val="24"/>
          <w:szCs w:val="24"/>
          <w:lang w:eastAsia="nl-NL"/>
        </w:rPr>
        <w:t xml:space="preserve"> gebeurtenissen waarbij de clië</w:t>
      </w:r>
      <w:r w:rsidRPr="00C87291">
        <w:rPr>
          <w:rFonts w:eastAsia="Times New Roman" w:cs="Times New Roman"/>
          <w:sz w:val="24"/>
          <w:szCs w:val="24"/>
          <w:lang w:eastAsia="nl-NL"/>
        </w:rPr>
        <w:t>nt opnieuw wordt geconfronteerd met het verlies. Wanneer het niet lukt om de eigen beeldvorming aan te passen aan de nieuwe realiteit leidt dit tot continue teleurstellingen en het gevoel te falen.</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 xml:space="preserve">Niet alleen de getroffene moet leren om te gaan met het verlies, maar zich ook bezighouden met de partner  en/of gezinsleden. Ook bij hen is sprake van rouwverwerking. Het accepteren dat de persoon met NAH ‘de oude niet meer is’, is extra moeilijk als ook de persoonlijkheid van de getroffene is veranderd. De nieuw ontstane situatie kan gemakkelijk leiden tot spanningen in de relaties. De begeleider moet daarom niet alleen in staat zijn de omgeving van de persoon met NAH te informeren en ondersteunen, maar moet ook kunnen omgaan met conflicten tussen de </w:t>
      </w:r>
      <w:r w:rsidR="00B73C49">
        <w:rPr>
          <w:rFonts w:eastAsia="Times New Roman" w:cs="Times New Roman"/>
          <w:sz w:val="24"/>
          <w:szCs w:val="24"/>
          <w:lang w:eastAsia="nl-NL"/>
        </w:rPr>
        <w:t>clië</w:t>
      </w:r>
      <w:r w:rsidR="00B73C49" w:rsidRPr="00C87291">
        <w:rPr>
          <w:rFonts w:eastAsia="Times New Roman" w:cs="Times New Roman"/>
          <w:sz w:val="24"/>
          <w:szCs w:val="24"/>
          <w:lang w:eastAsia="nl-NL"/>
        </w:rPr>
        <w:t>nt</w:t>
      </w:r>
      <w:r w:rsidR="00B73C49" w:rsidRPr="00C87291">
        <w:rPr>
          <w:rFonts w:eastAsia="Times New Roman" w:cs="Times New Roman"/>
          <w:sz w:val="24"/>
          <w:szCs w:val="24"/>
          <w:lang w:eastAsia="nl-NL"/>
        </w:rPr>
        <w:t xml:space="preserve"> </w:t>
      </w:r>
      <w:r w:rsidRPr="00C87291">
        <w:rPr>
          <w:rFonts w:eastAsia="Times New Roman" w:cs="Times New Roman"/>
          <w:sz w:val="24"/>
          <w:szCs w:val="24"/>
          <w:lang w:eastAsia="nl-NL"/>
        </w:rPr>
        <w:t>en zijn omgeving.</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 xml:space="preserve">2. </w:t>
      </w:r>
      <w:r w:rsidRPr="00690ED3">
        <w:rPr>
          <w:rFonts w:eastAsia="Times New Roman" w:cs="Times New Roman"/>
          <w:i/>
          <w:iCs/>
          <w:sz w:val="24"/>
          <w:szCs w:val="24"/>
          <w:lang w:eastAsia="nl-NL"/>
        </w:rPr>
        <w:t>Beperkt ziekte-inzicht en omgaan met emoties</w:t>
      </w:r>
      <w:r w:rsidR="00690ED3">
        <w:rPr>
          <w:rFonts w:eastAsia="Times New Roman" w:cs="Times New Roman"/>
          <w:sz w:val="24"/>
          <w:szCs w:val="24"/>
          <w:lang w:eastAsia="nl-NL"/>
        </w:rPr>
        <w:br/>
      </w:r>
      <w:r w:rsidRPr="00C87291">
        <w:rPr>
          <w:rFonts w:eastAsia="Times New Roman" w:cs="Times New Roman"/>
          <w:sz w:val="24"/>
          <w:szCs w:val="24"/>
          <w:lang w:eastAsia="nl-NL"/>
        </w:rPr>
        <w:t>Er zijn mensen met NAH voor wie deze opdracht extra moeilijk is, omdat zij geen of slechts een beperkt ziekte-inzicht hebben. Ook zijn er cliënten die als gevolg van het letsel niet goed in staat zijn om hun emoties, die samenhangen met het gevoel van verlies, op een adequate manier te uiten. Bijvoorbeeld: bij verdriet lachen in plaats van huilen. Dit kan aanleiding zijn tot een gevoel van isolement, van niet begrepen worden. Andere cliënten hebben wel een reëel zicht op de beperkingen waarmee ze na het ontstaan van het letsel geconfronteerd worden, en op de consequenties daarvan op hun verdere leven. Maar ook dat kan tot forse problemen leiden. Om het gedrag van mensen met hersenletsel beter te duiden en te begrijpen kan gebruik worden gemaakt van de zogeheten cliënttyperingen (voorbijganger-zoeker-klant). Hiermee wordt de mate van ziekte-inzicht en de bereidheid om met de problemen aan de slag te gaan getypeerd.</w:t>
      </w:r>
    </w:p>
    <w:p w:rsidR="00C87291" w:rsidRPr="00C87291" w:rsidRDefault="00C87291" w:rsidP="00690ED3">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i/>
          <w:iCs/>
          <w:sz w:val="24"/>
          <w:szCs w:val="24"/>
          <w:lang w:eastAsia="nl-NL"/>
        </w:rPr>
        <w:lastRenderedPageBreak/>
        <w:t>3. Dagelijks functioneren</w:t>
      </w:r>
      <w:r w:rsidR="00690ED3">
        <w:rPr>
          <w:rFonts w:eastAsia="Times New Roman" w:cs="Times New Roman"/>
          <w:sz w:val="24"/>
          <w:szCs w:val="24"/>
          <w:lang w:eastAsia="nl-NL"/>
        </w:rPr>
        <w:br/>
      </w:r>
      <w:r w:rsidRPr="00C87291">
        <w:rPr>
          <w:rFonts w:eastAsia="Times New Roman" w:cs="Times New Roman"/>
          <w:sz w:val="24"/>
          <w:szCs w:val="24"/>
          <w:lang w:eastAsia="nl-NL"/>
        </w:rPr>
        <w:t xml:space="preserve">Mensen met NAH kunnen op de verschillende ontwikkelingsgebieden op zeer uiteenlopende niveaus functioneren. De ene taak voeren zij op hoog niveau uit, terwijl andere, soms heel simpele taken te moeilijk voor hen zijn. Het komt bijvoorbeeld voor dat iemand met niet aangeboren hersenletsel op hoog niveau converseert en daarbij veel kennis tentoonspreidt, maar er niet aan denkt dat hij onder douche moet. In deze situaties moet je de juiste toon zien te vinden, de </w:t>
      </w:r>
      <w:r w:rsidR="00B73C49">
        <w:rPr>
          <w:rFonts w:eastAsia="Times New Roman" w:cs="Times New Roman"/>
          <w:sz w:val="24"/>
          <w:szCs w:val="24"/>
          <w:lang w:eastAsia="nl-NL"/>
        </w:rPr>
        <w:t>clië</w:t>
      </w:r>
      <w:r w:rsidR="00B73C49" w:rsidRPr="00C87291">
        <w:rPr>
          <w:rFonts w:eastAsia="Times New Roman" w:cs="Times New Roman"/>
          <w:sz w:val="24"/>
          <w:szCs w:val="24"/>
          <w:lang w:eastAsia="nl-NL"/>
        </w:rPr>
        <w:t>nt</w:t>
      </w:r>
      <w:r w:rsidR="00B73C49" w:rsidRPr="00C87291">
        <w:rPr>
          <w:rFonts w:eastAsia="Times New Roman" w:cs="Times New Roman"/>
          <w:sz w:val="24"/>
          <w:szCs w:val="24"/>
          <w:lang w:eastAsia="nl-NL"/>
        </w:rPr>
        <w:t xml:space="preserve"> </w:t>
      </w:r>
      <w:bookmarkStart w:id="0" w:name="_GoBack"/>
      <w:bookmarkEnd w:id="0"/>
      <w:r w:rsidRPr="00C87291">
        <w:rPr>
          <w:rFonts w:eastAsia="Times New Roman" w:cs="Times New Roman"/>
          <w:sz w:val="24"/>
          <w:szCs w:val="24"/>
          <w:lang w:eastAsia="nl-NL"/>
        </w:rPr>
        <w:t>aanspreken en bejegenen op een manier die aansluit bij diens verwachtingen. Ook komt het voor dat de mensen met NAH bepaalde handelingen soms wel en op andere momenten niet kunnen uitvoeren. Dan kan het lijken alsof de ander ‘in de maling wordt genomen’, terwijl dit gedrag mogelijk te herleiden is tot het hersenletsel.  Een instrument dat ingezet wordt om het gedrag van mensen met hersenletsel beter te begrijpen is de gedragscirkel. Dit instrument is afkomstig uit de cognitieve gedragstherapie en maakt een onderscheid tussen gedrag, gedachte, gevoel en gevolg.</w:t>
      </w:r>
      <w:r w:rsidR="00690ED3">
        <w:rPr>
          <w:rFonts w:eastAsia="Times New Roman" w:cs="Times New Roman"/>
          <w:sz w:val="24"/>
          <w:szCs w:val="24"/>
          <w:lang w:eastAsia="nl-NL"/>
        </w:rPr>
        <w:br/>
      </w:r>
      <w:r w:rsidRPr="00C87291">
        <w:rPr>
          <w:rFonts w:eastAsia="Times New Roman" w:cs="Times New Roman"/>
          <w:sz w:val="24"/>
          <w:szCs w:val="24"/>
          <w:lang w:eastAsia="nl-NL"/>
        </w:rPr>
        <w:t>(Bron: Competentieprofiel NAH, juni 2012)</w:t>
      </w:r>
    </w:p>
    <w:p w:rsidR="00C87291" w:rsidRPr="00C87291" w:rsidRDefault="00C87291" w:rsidP="00C87291">
      <w:p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b/>
          <w:bCs/>
          <w:sz w:val="24"/>
          <w:szCs w:val="24"/>
          <w:lang w:eastAsia="nl-NL"/>
        </w:rPr>
        <w:t>15. Omschrijving kennisoverdracht gericht op de competenties van het functieprofiel POH:</w:t>
      </w:r>
      <w:r w:rsidR="00690ED3">
        <w:rPr>
          <w:rFonts w:eastAsia="Times New Roman" w:cs="Times New Roman"/>
          <w:sz w:val="24"/>
          <w:szCs w:val="24"/>
          <w:lang w:eastAsia="nl-NL"/>
        </w:rPr>
        <w:br/>
      </w:r>
      <w:r w:rsidRPr="00C87291">
        <w:rPr>
          <w:rFonts w:eastAsia="Times New Roman" w:cs="Times New Roman"/>
          <w:sz w:val="24"/>
          <w:szCs w:val="24"/>
          <w:lang w:eastAsia="nl-NL"/>
        </w:rPr>
        <w:t>De competenties van de POH zijn ingedeeld in zeven competentiegebieden(</w:t>
      </w:r>
      <w:proofErr w:type="spellStart"/>
      <w:r w:rsidRPr="00C87291">
        <w:rPr>
          <w:rFonts w:eastAsia="Times New Roman" w:cs="Times New Roman"/>
          <w:sz w:val="24"/>
          <w:szCs w:val="24"/>
          <w:lang w:eastAsia="nl-NL"/>
        </w:rPr>
        <w:t>CanMeds</w:t>
      </w:r>
      <w:proofErr w:type="spellEnd"/>
      <w:r w:rsidRPr="00C87291">
        <w:rPr>
          <w:rFonts w:eastAsia="Times New Roman" w:cs="Times New Roman"/>
          <w:sz w:val="24"/>
          <w:szCs w:val="24"/>
          <w:lang w:eastAsia="nl-NL"/>
        </w:rPr>
        <w:t>).</w:t>
      </w:r>
      <w:r w:rsidRPr="00C87291">
        <w:rPr>
          <w:rFonts w:eastAsia="Times New Roman" w:cs="Times New Roman"/>
          <w:sz w:val="24"/>
          <w:szCs w:val="24"/>
          <w:lang w:eastAsia="nl-NL"/>
        </w:rPr>
        <w:br/>
        <w:t>De scholing richt zich op de volgende competenties van de POH:</w:t>
      </w:r>
    </w:p>
    <w:p w:rsidR="00C87291" w:rsidRPr="00C87291" w:rsidRDefault="00C87291" w:rsidP="00C87291">
      <w:pPr>
        <w:numPr>
          <w:ilvl w:val="0"/>
          <w:numId w:val="4"/>
        </w:num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i/>
          <w:iCs/>
          <w:sz w:val="24"/>
          <w:szCs w:val="24"/>
          <w:lang w:eastAsia="nl-NL"/>
        </w:rPr>
        <w:t>POH als zorgverlener</w:t>
      </w:r>
      <w:r w:rsidRPr="00C87291">
        <w:rPr>
          <w:rFonts w:eastAsia="Times New Roman" w:cs="Times New Roman"/>
          <w:sz w:val="24"/>
          <w:szCs w:val="24"/>
          <w:lang w:eastAsia="nl-NL"/>
        </w:rPr>
        <w:t>: de training is gericht op het verbeteren van de communicatie met de patiënt met hersenletsel  en chronische somatische klachten, en diens naasten.</w:t>
      </w:r>
    </w:p>
    <w:p w:rsidR="00C87291" w:rsidRPr="00C87291" w:rsidRDefault="00C87291" w:rsidP="00C87291">
      <w:pPr>
        <w:numPr>
          <w:ilvl w:val="0"/>
          <w:numId w:val="4"/>
        </w:num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i/>
          <w:iCs/>
          <w:sz w:val="24"/>
          <w:szCs w:val="24"/>
          <w:lang w:eastAsia="nl-NL"/>
        </w:rPr>
        <w:t>POH als gezondheidsbevorderaar</w:t>
      </w:r>
      <w:r w:rsidRPr="00C87291">
        <w:rPr>
          <w:rFonts w:eastAsia="Times New Roman" w:cs="Times New Roman"/>
          <w:sz w:val="24"/>
          <w:szCs w:val="24"/>
          <w:lang w:eastAsia="nl-NL"/>
        </w:rPr>
        <w:t>: door de training is de POH beter in staat om de gezondheid en welzijn van patiënten met hersenletsel  en somatische problemen, en hun naasten te bevorderen.</w:t>
      </w:r>
    </w:p>
    <w:p w:rsidR="00C87291" w:rsidRPr="00C87291" w:rsidRDefault="00C87291" w:rsidP="00690ED3">
      <w:pPr>
        <w:numPr>
          <w:ilvl w:val="0"/>
          <w:numId w:val="4"/>
        </w:numPr>
        <w:spacing w:before="100" w:beforeAutospacing="1" w:after="100" w:afterAutospacing="1" w:line="240" w:lineRule="auto"/>
        <w:rPr>
          <w:rFonts w:eastAsia="Times New Roman" w:cs="Times New Roman"/>
          <w:sz w:val="24"/>
          <w:szCs w:val="24"/>
          <w:lang w:eastAsia="nl-NL"/>
        </w:rPr>
      </w:pPr>
      <w:r w:rsidRPr="00690ED3">
        <w:rPr>
          <w:rFonts w:eastAsia="Times New Roman" w:cs="Times New Roman"/>
          <w:i/>
          <w:iCs/>
          <w:sz w:val="24"/>
          <w:szCs w:val="24"/>
          <w:lang w:eastAsia="nl-NL"/>
        </w:rPr>
        <w:t>POH als organisator</w:t>
      </w:r>
      <w:r w:rsidRPr="00C87291">
        <w:rPr>
          <w:rFonts w:eastAsia="Times New Roman" w:cs="Times New Roman"/>
          <w:sz w:val="24"/>
          <w:szCs w:val="24"/>
          <w:lang w:eastAsia="nl-NL"/>
        </w:rPr>
        <w:t>: de training is gericht op het verbeteren van de zorgverlening van patiënten met hersenletsel, doordat de POH in staat is om eigen werkzaamheden en die van andere hulpverleners  ten behoeve van de patiënt met hersenletsel beter op elkaar af te stemmen.</w:t>
      </w:r>
      <w:r w:rsidR="00690ED3">
        <w:rPr>
          <w:rFonts w:eastAsia="Times New Roman" w:cs="Times New Roman"/>
          <w:sz w:val="24"/>
          <w:szCs w:val="24"/>
          <w:lang w:eastAsia="nl-NL"/>
        </w:rPr>
        <w:br/>
      </w:r>
      <w:r w:rsidRPr="00C87291">
        <w:rPr>
          <w:rFonts w:eastAsia="Times New Roman" w:cs="Times New Roman"/>
          <w:sz w:val="24"/>
          <w:szCs w:val="24"/>
          <w:lang w:eastAsia="nl-NL"/>
        </w:rPr>
        <w:t>(Bron: Competentieprofiel POH 2017)</w:t>
      </w:r>
      <w:r w:rsidRPr="00C87291">
        <w:rPr>
          <w:rFonts w:eastAsia="Times New Roman" w:cs="Times New Roman"/>
          <w:sz w:val="24"/>
          <w:szCs w:val="24"/>
          <w:lang w:eastAsia="nl-NL"/>
        </w:rPr>
        <w:br/>
      </w:r>
      <w:r w:rsidRPr="00C87291">
        <w:rPr>
          <w:rFonts w:eastAsia="Times New Roman" w:cs="Times New Roman"/>
          <w:sz w:val="24"/>
          <w:szCs w:val="24"/>
          <w:lang w:eastAsia="nl-NL"/>
        </w:rPr>
        <w:br/>
      </w:r>
      <w:r w:rsidRPr="00690ED3">
        <w:rPr>
          <w:rFonts w:eastAsia="Times New Roman" w:cs="Times New Roman"/>
          <w:b/>
          <w:bCs/>
          <w:sz w:val="24"/>
          <w:szCs w:val="24"/>
          <w:lang w:eastAsia="nl-NL"/>
        </w:rPr>
        <w:t>16. Toetsing</w:t>
      </w:r>
      <w:r w:rsidRPr="00C87291">
        <w:rPr>
          <w:rFonts w:eastAsia="Times New Roman" w:cs="Times New Roman"/>
          <w:sz w:val="24"/>
          <w:szCs w:val="24"/>
          <w:lang w:eastAsia="nl-NL"/>
        </w:rPr>
        <w:br/>
        <w:t>N.v.t.</w:t>
      </w:r>
      <w:r w:rsidRPr="00C87291">
        <w:rPr>
          <w:rFonts w:eastAsia="Times New Roman" w:cs="Times New Roman"/>
          <w:sz w:val="24"/>
          <w:szCs w:val="24"/>
          <w:lang w:eastAsia="nl-NL"/>
        </w:rPr>
        <w:br/>
      </w:r>
      <w:r w:rsidRPr="00C87291">
        <w:rPr>
          <w:rFonts w:eastAsia="Times New Roman" w:cs="Times New Roman"/>
          <w:sz w:val="24"/>
          <w:szCs w:val="24"/>
          <w:lang w:eastAsia="nl-NL"/>
        </w:rPr>
        <w:br/>
      </w:r>
      <w:r w:rsidRPr="00690ED3">
        <w:rPr>
          <w:rFonts w:eastAsia="Times New Roman" w:cs="Times New Roman"/>
          <w:b/>
          <w:bCs/>
          <w:sz w:val="24"/>
          <w:szCs w:val="24"/>
          <w:lang w:eastAsia="nl-NL"/>
        </w:rPr>
        <w:t>17. Deelnemersevaluatie</w:t>
      </w:r>
      <w:r w:rsidRPr="00C87291">
        <w:rPr>
          <w:rFonts w:eastAsia="Times New Roman" w:cs="Times New Roman"/>
          <w:sz w:val="24"/>
          <w:szCs w:val="24"/>
          <w:lang w:eastAsia="nl-NL"/>
        </w:rPr>
        <w:br/>
        <w:t>N.v.t.</w:t>
      </w:r>
      <w:r w:rsidR="00690ED3" w:rsidRPr="00690ED3">
        <w:rPr>
          <w:rFonts w:eastAsia="Times New Roman" w:cs="Times New Roman"/>
          <w:sz w:val="24"/>
          <w:szCs w:val="24"/>
          <w:lang w:eastAsia="nl-NL"/>
        </w:rPr>
        <w:t xml:space="preserve">  (Evaluatie bij opleider inzichtelijk)</w:t>
      </w:r>
    </w:p>
    <w:p w:rsidR="00C87291" w:rsidRPr="00C87291" w:rsidRDefault="00C87291" w:rsidP="00C87291">
      <w:pPr>
        <w:spacing w:before="100" w:beforeAutospacing="1" w:after="240" w:line="240" w:lineRule="auto"/>
        <w:rPr>
          <w:rFonts w:eastAsia="Times New Roman" w:cs="Times New Roman"/>
          <w:sz w:val="24"/>
          <w:szCs w:val="24"/>
          <w:lang w:eastAsia="nl-NL"/>
        </w:rPr>
      </w:pPr>
      <w:r w:rsidRPr="00690ED3">
        <w:rPr>
          <w:rFonts w:eastAsia="Times New Roman" w:cs="Times New Roman"/>
          <w:b/>
          <w:bCs/>
          <w:sz w:val="24"/>
          <w:szCs w:val="24"/>
          <w:lang w:eastAsia="nl-NL"/>
        </w:rPr>
        <w:t>18. Literatuurverwijzingen en theorie waarop scholing gebaseerd is.</w:t>
      </w:r>
      <w:r w:rsidRPr="00C87291">
        <w:rPr>
          <w:rFonts w:eastAsia="Times New Roman" w:cs="Times New Roman"/>
          <w:sz w:val="24"/>
          <w:szCs w:val="24"/>
          <w:lang w:eastAsia="nl-NL"/>
        </w:rPr>
        <w:br/>
        <w:t>In de scholing wordt van de volgende bronnen gebruik gemaakt:</w:t>
      </w:r>
    </w:p>
    <w:p w:rsidR="00C87291" w:rsidRPr="00C87291" w:rsidRDefault="00C87291" w:rsidP="00C87291">
      <w:pPr>
        <w:numPr>
          <w:ilvl w:val="0"/>
          <w:numId w:val="5"/>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 xml:space="preserve">Kemps, R., </w:t>
      </w:r>
      <w:proofErr w:type="spellStart"/>
      <w:r w:rsidRPr="00C87291">
        <w:rPr>
          <w:rFonts w:eastAsia="Times New Roman" w:cs="Times New Roman"/>
          <w:sz w:val="24"/>
          <w:szCs w:val="24"/>
          <w:lang w:eastAsia="nl-NL"/>
        </w:rPr>
        <w:t>Farenhorst</w:t>
      </w:r>
      <w:proofErr w:type="spellEnd"/>
      <w:r w:rsidRPr="00C87291">
        <w:rPr>
          <w:rFonts w:eastAsia="Times New Roman" w:cs="Times New Roman"/>
          <w:sz w:val="24"/>
          <w:szCs w:val="24"/>
          <w:lang w:eastAsia="nl-NL"/>
        </w:rPr>
        <w:t xml:space="preserve">, N. &amp; </w:t>
      </w:r>
      <w:proofErr w:type="spellStart"/>
      <w:r w:rsidRPr="00C87291">
        <w:rPr>
          <w:rFonts w:eastAsia="Times New Roman" w:cs="Times New Roman"/>
          <w:sz w:val="24"/>
          <w:szCs w:val="24"/>
          <w:lang w:eastAsia="nl-NL"/>
        </w:rPr>
        <w:t>Vrancken</w:t>
      </w:r>
      <w:proofErr w:type="spellEnd"/>
      <w:r w:rsidRPr="00C87291">
        <w:rPr>
          <w:rFonts w:eastAsia="Times New Roman" w:cs="Times New Roman"/>
          <w:sz w:val="24"/>
          <w:szCs w:val="24"/>
          <w:lang w:eastAsia="nl-NL"/>
        </w:rPr>
        <w:t xml:space="preserve">, R. (2015) </w:t>
      </w:r>
      <w:r w:rsidRPr="00690ED3">
        <w:rPr>
          <w:rFonts w:eastAsia="Times New Roman" w:cs="Times New Roman"/>
          <w:i/>
          <w:iCs/>
          <w:sz w:val="24"/>
          <w:szCs w:val="24"/>
          <w:lang w:eastAsia="nl-NL"/>
        </w:rPr>
        <w:t xml:space="preserve">Hersenletsel: begrijpen en begeleiden. </w:t>
      </w:r>
      <w:r w:rsidRPr="00C87291">
        <w:rPr>
          <w:rFonts w:eastAsia="Times New Roman" w:cs="Times New Roman"/>
          <w:sz w:val="24"/>
          <w:szCs w:val="24"/>
          <w:lang w:eastAsia="nl-NL"/>
        </w:rPr>
        <w:t> </w:t>
      </w:r>
      <w:r w:rsidRPr="00C87291">
        <w:rPr>
          <w:rFonts w:eastAsia="Times New Roman" w:cs="Times New Roman"/>
          <w:sz w:val="24"/>
          <w:szCs w:val="24"/>
          <w:lang w:eastAsia="nl-NL"/>
        </w:rPr>
        <w:br/>
        <w:t>Amsterdam: Boom Lemma uitgevers</w:t>
      </w:r>
    </w:p>
    <w:p w:rsidR="00C87291" w:rsidRPr="00C87291" w:rsidRDefault="00C87291" w:rsidP="00C87291">
      <w:pPr>
        <w:numPr>
          <w:ilvl w:val="0"/>
          <w:numId w:val="5"/>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 xml:space="preserve">Prinsen, A (2009) </w:t>
      </w:r>
      <w:r w:rsidRPr="00690ED3">
        <w:rPr>
          <w:rFonts w:eastAsia="Times New Roman" w:cs="Times New Roman"/>
          <w:i/>
          <w:iCs/>
          <w:sz w:val="24"/>
          <w:szCs w:val="24"/>
          <w:lang w:eastAsia="nl-NL"/>
        </w:rPr>
        <w:t xml:space="preserve">Heb ik een probleem dan? </w:t>
      </w:r>
      <w:r w:rsidRPr="00C87291">
        <w:rPr>
          <w:rFonts w:eastAsia="Times New Roman" w:cs="Times New Roman"/>
          <w:sz w:val="24"/>
          <w:szCs w:val="24"/>
          <w:lang w:eastAsia="nl-NL"/>
        </w:rPr>
        <w:t xml:space="preserve">(2e </w:t>
      </w:r>
      <w:proofErr w:type="spellStart"/>
      <w:r w:rsidRPr="00C87291">
        <w:rPr>
          <w:rFonts w:eastAsia="Times New Roman" w:cs="Times New Roman"/>
          <w:sz w:val="24"/>
          <w:szCs w:val="24"/>
          <w:lang w:eastAsia="nl-NL"/>
        </w:rPr>
        <w:t>herziene</w:t>
      </w:r>
      <w:proofErr w:type="spellEnd"/>
      <w:r w:rsidRPr="00C87291">
        <w:rPr>
          <w:rFonts w:eastAsia="Times New Roman" w:cs="Times New Roman"/>
          <w:sz w:val="24"/>
          <w:szCs w:val="24"/>
          <w:lang w:eastAsia="nl-NL"/>
        </w:rPr>
        <w:t xml:space="preserve"> druk), Nunspeet: InteraktContour</w:t>
      </w:r>
    </w:p>
    <w:p w:rsidR="00C87291" w:rsidRPr="00C87291" w:rsidRDefault="00C87291" w:rsidP="00C87291">
      <w:pPr>
        <w:numPr>
          <w:ilvl w:val="0"/>
          <w:numId w:val="5"/>
        </w:numPr>
        <w:spacing w:before="100" w:beforeAutospacing="1" w:after="100" w:afterAutospacing="1" w:line="240" w:lineRule="auto"/>
        <w:rPr>
          <w:rFonts w:eastAsia="Times New Roman" w:cs="Times New Roman"/>
          <w:sz w:val="24"/>
          <w:szCs w:val="24"/>
          <w:lang w:eastAsia="nl-NL"/>
        </w:rPr>
      </w:pPr>
      <w:proofErr w:type="spellStart"/>
      <w:r w:rsidRPr="00C87291">
        <w:rPr>
          <w:rFonts w:eastAsia="Times New Roman" w:cs="Times New Roman"/>
          <w:sz w:val="24"/>
          <w:szCs w:val="24"/>
          <w:lang w:eastAsia="nl-NL"/>
        </w:rPr>
        <w:t>Kierse</w:t>
      </w:r>
      <w:proofErr w:type="spellEnd"/>
      <w:r w:rsidRPr="00C87291">
        <w:rPr>
          <w:rFonts w:eastAsia="Times New Roman" w:cs="Times New Roman"/>
          <w:sz w:val="24"/>
          <w:szCs w:val="24"/>
          <w:lang w:eastAsia="nl-NL"/>
        </w:rPr>
        <w:t xml:space="preserve">, M. (2017) </w:t>
      </w:r>
      <w:r w:rsidRPr="00690ED3">
        <w:rPr>
          <w:rFonts w:eastAsia="Times New Roman" w:cs="Times New Roman"/>
          <w:i/>
          <w:iCs/>
          <w:sz w:val="24"/>
          <w:szCs w:val="24"/>
          <w:lang w:eastAsia="nl-NL"/>
        </w:rPr>
        <w:t>Helpen bij verlies en verdriet (</w:t>
      </w:r>
      <w:r w:rsidRPr="00C87291">
        <w:rPr>
          <w:rFonts w:eastAsia="Times New Roman" w:cs="Times New Roman"/>
          <w:sz w:val="24"/>
          <w:szCs w:val="24"/>
          <w:lang w:eastAsia="nl-NL"/>
        </w:rPr>
        <w:t xml:space="preserve">34e druk), Tielt: </w:t>
      </w:r>
      <w:proofErr w:type="spellStart"/>
      <w:r w:rsidRPr="00C87291">
        <w:rPr>
          <w:rFonts w:eastAsia="Times New Roman" w:cs="Times New Roman"/>
          <w:sz w:val="24"/>
          <w:szCs w:val="24"/>
          <w:lang w:eastAsia="nl-NL"/>
        </w:rPr>
        <w:t>Lannoo</w:t>
      </w:r>
      <w:proofErr w:type="spellEnd"/>
    </w:p>
    <w:p w:rsidR="00C87291" w:rsidRPr="00C87291" w:rsidRDefault="00C87291" w:rsidP="00C87291">
      <w:pPr>
        <w:numPr>
          <w:ilvl w:val="0"/>
          <w:numId w:val="5"/>
        </w:numPr>
        <w:spacing w:before="100" w:beforeAutospacing="1" w:after="100" w:afterAutospacing="1" w:line="240" w:lineRule="auto"/>
        <w:rPr>
          <w:rFonts w:eastAsia="Times New Roman" w:cs="Times New Roman"/>
          <w:sz w:val="24"/>
          <w:szCs w:val="24"/>
          <w:lang w:eastAsia="nl-NL"/>
        </w:rPr>
      </w:pPr>
      <w:proofErr w:type="spellStart"/>
      <w:r w:rsidRPr="00C87291">
        <w:rPr>
          <w:rFonts w:eastAsia="Times New Roman" w:cs="Times New Roman"/>
          <w:sz w:val="24"/>
          <w:szCs w:val="24"/>
          <w:lang w:eastAsia="nl-NL"/>
        </w:rPr>
        <w:t>Jurris</w:t>
      </w:r>
      <w:proofErr w:type="spellEnd"/>
      <w:r w:rsidRPr="00C87291">
        <w:rPr>
          <w:rFonts w:eastAsia="Times New Roman" w:cs="Times New Roman"/>
          <w:sz w:val="24"/>
          <w:szCs w:val="24"/>
          <w:lang w:eastAsia="nl-NL"/>
        </w:rPr>
        <w:t xml:space="preserve">, K (2016) </w:t>
      </w:r>
      <w:r w:rsidRPr="00690ED3">
        <w:rPr>
          <w:rFonts w:eastAsia="Times New Roman" w:cs="Times New Roman"/>
          <w:i/>
          <w:iCs/>
          <w:sz w:val="24"/>
          <w:szCs w:val="24"/>
          <w:lang w:eastAsia="nl-NL"/>
        </w:rPr>
        <w:t>Lesbrief met basisinformatie over Niet-aangeboren hersenletsel, </w:t>
      </w:r>
      <w:hyperlink r:id="rId9" w:history="1">
        <w:r w:rsidRPr="00690ED3">
          <w:rPr>
            <w:rFonts w:eastAsia="Times New Roman" w:cs="Times New Roman"/>
            <w:color w:val="0000FF"/>
            <w:sz w:val="24"/>
            <w:szCs w:val="24"/>
            <w:u w:val="single"/>
            <w:lang w:eastAsia="nl-NL"/>
          </w:rPr>
          <w:t>https://www.kennispleingehandicaptensector.nl/niet-aangeboren-hersenletsel/nah-basisinformatie-wijkprofessionals-studenten</w:t>
        </w:r>
      </w:hyperlink>
    </w:p>
    <w:p w:rsidR="00C87291" w:rsidRPr="00C87291" w:rsidRDefault="00C87291" w:rsidP="00C87291">
      <w:pPr>
        <w:numPr>
          <w:ilvl w:val="0"/>
          <w:numId w:val="5"/>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 xml:space="preserve">Website van InteraktContour: </w:t>
      </w:r>
      <w:hyperlink r:id="rId10" w:history="1">
        <w:r w:rsidRPr="00690ED3">
          <w:rPr>
            <w:rFonts w:eastAsia="Times New Roman" w:cs="Times New Roman"/>
            <w:color w:val="0000FF"/>
            <w:sz w:val="24"/>
            <w:szCs w:val="24"/>
            <w:u w:val="single"/>
            <w:lang w:eastAsia="nl-NL"/>
          </w:rPr>
          <w:t>https://www.verdermethersenletsel.nl</w:t>
        </w:r>
      </w:hyperlink>
    </w:p>
    <w:p w:rsidR="00C87291" w:rsidRPr="00C87291" w:rsidRDefault="00C87291" w:rsidP="00C87291">
      <w:pPr>
        <w:numPr>
          <w:ilvl w:val="0"/>
          <w:numId w:val="5"/>
        </w:numPr>
        <w:spacing w:before="100" w:beforeAutospacing="1" w:after="100" w:afterAutospacing="1" w:line="240" w:lineRule="auto"/>
        <w:rPr>
          <w:rFonts w:eastAsia="Times New Roman" w:cs="Times New Roman"/>
          <w:sz w:val="24"/>
          <w:szCs w:val="24"/>
          <w:lang w:eastAsia="nl-NL"/>
        </w:rPr>
      </w:pPr>
      <w:r w:rsidRPr="00C87291">
        <w:rPr>
          <w:rFonts w:eastAsia="Times New Roman" w:cs="Times New Roman"/>
          <w:sz w:val="24"/>
          <w:szCs w:val="24"/>
          <w:lang w:eastAsia="nl-NL"/>
        </w:rPr>
        <w:t xml:space="preserve">Website van de hersenstichting: </w:t>
      </w:r>
      <w:hyperlink r:id="rId11" w:history="1">
        <w:r w:rsidRPr="00690ED3">
          <w:rPr>
            <w:rFonts w:eastAsia="Times New Roman" w:cs="Times New Roman"/>
            <w:color w:val="0000FF"/>
            <w:sz w:val="24"/>
            <w:szCs w:val="24"/>
            <w:u w:val="single"/>
            <w:lang w:eastAsia="nl-NL"/>
          </w:rPr>
          <w:t>www.hersenstichting.nl</w:t>
        </w:r>
      </w:hyperlink>
    </w:p>
    <w:p w:rsidR="00C87291" w:rsidRPr="00C87291" w:rsidRDefault="00C87291" w:rsidP="00C87291">
      <w:pPr>
        <w:numPr>
          <w:ilvl w:val="0"/>
          <w:numId w:val="5"/>
        </w:numPr>
        <w:spacing w:before="100" w:beforeAutospacing="1" w:after="240" w:line="240" w:lineRule="auto"/>
        <w:rPr>
          <w:rFonts w:eastAsia="Times New Roman" w:cs="Times New Roman"/>
          <w:sz w:val="24"/>
          <w:szCs w:val="24"/>
          <w:lang w:eastAsia="nl-NL"/>
        </w:rPr>
      </w:pPr>
      <w:r w:rsidRPr="00C87291">
        <w:rPr>
          <w:rFonts w:eastAsia="Times New Roman" w:cs="Times New Roman"/>
          <w:sz w:val="24"/>
          <w:szCs w:val="24"/>
          <w:lang w:eastAsia="nl-NL"/>
        </w:rPr>
        <w:t>Richtlijn Cognitieve Revalidatie Niet-aangeboren hersenletsel (2007), publicatie van het consortium Cognitieve Revalidatie</w:t>
      </w:r>
    </w:p>
    <w:p w:rsidR="00C87291" w:rsidRPr="00C87291" w:rsidRDefault="00C87291" w:rsidP="00C87291">
      <w:pPr>
        <w:spacing w:before="100" w:beforeAutospacing="1" w:after="100" w:afterAutospacing="1" w:line="240" w:lineRule="auto"/>
        <w:ind w:left="720"/>
        <w:rPr>
          <w:rFonts w:eastAsia="Times New Roman" w:cs="Times New Roman"/>
          <w:sz w:val="24"/>
          <w:szCs w:val="24"/>
          <w:lang w:eastAsia="nl-NL"/>
        </w:rPr>
      </w:pPr>
      <w:r w:rsidRPr="00690ED3">
        <w:rPr>
          <w:rFonts w:eastAsia="Times New Roman" w:cs="Times New Roman"/>
          <w:b/>
          <w:bCs/>
          <w:sz w:val="24"/>
          <w:szCs w:val="24"/>
          <w:lang w:eastAsia="nl-NL"/>
        </w:rPr>
        <w:t>19. Sponsoren</w:t>
      </w:r>
      <w:r w:rsidRPr="00C87291">
        <w:rPr>
          <w:rFonts w:eastAsia="Times New Roman" w:cs="Times New Roman"/>
          <w:sz w:val="24"/>
          <w:szCs w:val="24"/>
          <w:lang w:eastAsia="nl-NL"/>
        </w:rPr>
        <w:br/>
        <w:t>N.v.t.</w:t>
      </w:r>
    </w:p>
    <w:p w:rsidR="003226B3" w:rsidRPr="00690ED3" w:rsidRDefault="00B73C49"/>
    <w:sectPr w:rsidR="003226B3" w:rsidRPr="00690ED3" w:rsidSect="00690E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733"/>
    <w:multiLevelType w:val="multilevel"/>
    <w:tmpl w:val="51D2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E13F9"/>
    <w:multiLevelType w:val="multilevel"/>
    <w:tmpl w:val="D30E7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99345B"/>
    <w:multiLevelType w:val="multilevel"/>
    <w:tmpl w:val="7026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C08C8"/>
    <w:multiLevelType w:val="multilevel"/>
    <w:tmpl w:val="302E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C1A8A"/>
    <w:multiLevelType w:val="multilevel"/>
    <w:tmpl w:val="A40C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91"/>
    <w:rsid w:val="000F3717"/>
    <w:rsid w:val="002B39EF"/>
    <w:rsid w:val="005F1A62"/>
    <w:rsid w:val="00690ED3"/>
    <w:rsid w:val="00B73C49"/>
    <w:rsid w:val="00C87291"/>
    <w:rsid w:val="00D032FE"/>
    <w:rsid w:val="00E61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872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87291"/>
    <w:rPr>
      <w:b/>
      <w:bCs/>
    </w:rPr>
  </w:style>
  <w:style w:type="character" w:styleId="Hyperlink">
    <w:name w:val="Hyperlink"/>
    <w:basedOn w:val="Standaardalinea-lettertype"/>
    <w:uiPriority w:val="99"/>
    <w:unhideWhenUsed/>
    <w:rsid w:val="00C87291"/>
    <w:rPr>
      <w:color w:val="0000FF"/>
      <w:u w:val="single"/>
    </w:rPr>
  </w:style>
  <w:style w:type="character" w:styleId="Nadruk">
    <w:name w:val="Emphasis"/>
    <w:basedOn w:val="Standaardalinea-lettertype"/>
    <w:uiPriority w:val="20"/>
    <w:qFormat/>
    <w:rsid w:val="00C87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872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87291"/>
    <w:rPr>
      <w:b/>
      <w:bCs/>
    </w:rPr>
  </w:style>
  <w:style w:type="character" w:styleId="Hyperlink">
    <w:name w:val="Hyperlink"/>
    <w:basedOn w:val="Standaardalinea-lettertype"/>
    <w:uiPriority w:val="99"/>
    <w:unhideWhenUsed/>
    <w:rsid w:val="00C87291"/>
    <w:rPr>
      <w:color w:val="0000FF"/>
      <w:u w:val="single"/>
    </w:rPr>
  </w:style>
  <w:style w:type="character" w:styleId="Nadruk">
    <w:name w:val="Emphasis"/>
    <w:basedOn w:val="Standaardalinea-lettertype"/>
    <w:uiPriority w:val="20"/>
    <w:qFormat/>
    <w:rsid w:val="00C87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82718">
      <w:bodyDiv w:val="1"/>
      <w:marLeft w:val="0"/>
      <w:marRight w:val="0"/>
      <w:marTop w:val="0"/>
      <w:marBottom w:val="0"/>
      <w:divBdr>
        <w:top w:val="none" w:sz="0" w:space="0" w:color="auto"/>
        <w:left w:val="none" w:sz="0" w:space="0" w:color="auto"/>
        <w:bottom w:val="none" w:sz="0" w:space="0" w:color="auto"/>
        <w:right w:val="none" w:sz="0" w:space="0" w:color="auto"/>
      </w:divBdr>
    </w:div>
    <w:div w:id="9400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gerda-budding-mmi-995602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nteraktcontour.nl/breinbas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inbasics@interaktcontour.nl" TargetMode="External"/><Relationship Id="rId11" Type="http://schemas.openxmlformats.org/officeDocument/2006/relationships/hyperlink" Target="http://www.hersenstichting.nl" TargetMode="External"/><Relationship Id="rId5" Type="http://schemas.openxmlformats.org/officeDocument/2006/relationships/webSettings" Target="webSettings.xml"/><Relationship Id="rId10" Type="http://schemas.openxmlformats.org/officeDocument/2006/relationships/hyperlink" Target="https://www.verdermethersenletsel.nl" TargetMode="External"/><Relationship Id="rId4" Type="http://schemas.openxmlformats.org/officeDocument/2006/relationships/settings" Target="settings.xml"/><Relationship Id="rId9" Type="http://schemas.openxmlformats.org/officeDocument/2006/relationships/hyperlink" Target="https://www.kennispleingehandicaptensector.nl/niet-aangeboren-hersenletsel/nah-basisinformatie-wijkprofessionals-stude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1961</Words>
  <Characters>10790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Pascalle Walbrecht</dc:creator>
  <cp:lastModifiedBy>Pascalle Walbrecht</cp:lastModifiedBy>
  <cp:revision>3</cp:revision>
  <dcterms:created xsi:type="dcterms:W3CDTF">2020-01-07T11:30:00Z</dcterms:created>
  <dcterms:modified xsi:type="dcterms:W3CDTF">2020-01-07T11:40:00Z</dcterms:modified>
</cp:coreProperties>
</file>